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after="0" w:line="240" w:lineRule="auto"/>
        <w:jc w:val="center"/>
        <w:rPr>
          <w:rFonts w:hint="default" w:ascii="Arial" w:hAnsi="Arial" w:eastAsia="Times New Roman" w:cs="Arial"/>
          <w:sz w:val="24"/>
          <w:szCs w:val="24"/>
          <w:lang w:eastAsia="ru-RU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>Нижнеабдулловский сельский исполнительный комитет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hint="default" w:ascii="Arial" w:hAnsi="Arial" w:eastAsia="Times New Roman" w:cs="Arial"/>
          <w:sz w:val="24"/>
          <w:szCs w:val="24"/>
          <w:lang w:eastAsia="ru-RU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  Альметьевского муниципального района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hint="default" w:ascii="Arial" w:hAnsi="Arial" w:eastAsia="Times New Roman" w:cs="Arial"/>
          <w:sz w:val="24"/>
          <w:szCs w:val="24"/>
          <w:lang w:eastAsia="ru-RU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>Республики Татарстан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hint="default" w:ascii="Arial" w:hAnsi="Arial" w:eastAsia="Times New Roman" w:cs="Arial"/>
          <w:sz w:val="24"/>
          <w:szCs w:val="24"/>
          <w:lang w:eastAsia="ru-RU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hint="default" w:ascii="Arial" w:hAnsi="Arial" w:eastAsia="Times New Roman" w:cs="Arial"/>
          <w:sz w:val="24"/>
          <w:szCs w:val="24"/>
          <w:lang w:val="ru-RU" w:eastAsia="ru-RU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ПОСТАНОВЛЕНИЕ </w:t>
      </w:r>
      <w:r>
        <w:rPr>
          <w:rFonts w:hint="default" w:ascii="Arial" w:hAnsi="Arial" w:cs="Arial"/>
          <w:sz w:val="24"/>
          <w:szCs w:val="24"/>
        </w:rPr>
        <w:t xml:space="preserve">№ </w:t>
      </w:r>
      <w:r>
        <w:rPr>
          <w:rFonts w:hint="default" w:ascii="Arial" w:hAnsi="Arial" w:cs="Arial"/>
          <w:sz w:val="24"/>
          <w:szCs w:val="24"/>
          <w:lang w:val="ru-RU"/>
        </w:rPr>
        <w:t>7</w:t>
      </w:r>
    </w:p>
    <w:p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hint="default" w:ascii="Arial" w:hAnsi="Arial" w:eastAsia="Times New Roman" w:cs="Arial"/>
          <w:sz w:val="24"/>
          <w:szCs w:val="24"/>
          <w:lang w:eastAsia="ru-RU"/>
        </w:rPr>
      </w:pPr>
    </w:p>
    <w:p>
      <w:pPr>
        <w:spacing w:after="0" w:line="240" w:lineRule="auto"/>
        <w:rPr>
          <w:rFonts w:hint="default" w:ascii="Arial" w:hAnsi="Arial" w:cs="Arial"/>
          <w:sz w:val="24"/>
          <w:szCs w:val="24"/>
        </w:rPr>
      </w:pPr>
    </w:p>
    <w:p>
      <w:pPr>
        <w:pStyle w:val="5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20 августа 2019 года </w:t>
      </w:r>
      <w:r>
        <w:rPr>
          <w:rFonts w:hint="default" w:ascii="Arial" w:hAnsi="Arial" w:cs="Arial"/>
          <w:sz w:val="24"/>
          <w:szCs w:val="24"/>
        </w:rPr>
        <w:tab/>
      </w:r>
      <w:r>
        <w:rPr>
          <w:rFonts w:hint="default" w:ascii="Arial" w:hAnsi="Arial" w:cs="Arial"/>
          <w:sz w:val="24"/>
          <w:szCs w:val="24"/>
        </w:rPr>
        <w:tab/>
      </w:r>
      <w:r>
        <w:rPr>
          <w:rFonts w:hint="default" w:ascii="Arial" w:hAnsi="Arial" w:cs="Arial"/>
          <w:sz w:val="24"/>
          <w:szCs w:val="24"/>
        </w:rPr>
        <w:tab/>
      </w:r>
      <w:r>
        <w:rPr>
          <w:rFonts w:hint="default" w:ascii="Arial" w:hAnsi="Arial" w:cs="Arial"/>
          <w:sz w:val="24"/>
          <w:szCs w:val="24"/>
        </w:rPr>
        <w:tab/>
      </w:r>
      <w:r>
        <w:rPr>
          <w:rFonts w:hint="default" w:ascii="Arial" w:hAnsi="Arial" w:cs="Arial"/>
          <w:sz w:val="24"/>
          <w:szCs w:val="24"/>
        </w:rPr>
        <w:t xml:space="preserve">                       </w:t>
      </w:r>
      <w:r>
        <w:rPr>
          <w:rFonts w:hint="default" w:ascii="Arial" w:hAnsi="Arial" w:cs="Arial"/>
          <w:sz w:val="24"/>
          <w:szCs w:val="24"/>
        </w:rPr>
        <w:tab/>
      </w:r>
      <w:r>
        <w:rPr>
          <w:rFonts w:hint="default" w:ascii="Arial" w:hAnsi="Arial" w:cs="Arial"/>
          <w:sz w:val="24"/>
          <w:szCs w:val="24"/>
        </w:rPr>
        <w:t xml:space="preserve">                     </w:t>
      </w:r>
    </w:p>
    <w:p>
      <w:pPr>
        <w:pStyle w:val="5"/>
        <w:jc w:val="both"/>
        <w:rPr>
          <w:rFonts w:hint="default" w:ascii="Arial" w:hAnsi="Arial" w:cs="Arial"/>
          <w:sz w:val="24"/>
          <w:szCs w:val="24"/>
        </w:rPr>
      </w:pPr>
    </w:p>
    <w:p>
      <w:pPr>
        <w:pStyle w:val="5"/>
        <w:ind w:right="5101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 xml:space="preserve">О признании утратившим силу Постановления </w:t>
      </w:r>
      <w:r>
        <w:rPr>
          <w:rFonts w:hint="default" w:ascii="Arial" w:hAnsi="Arial" w:cs="Arial"/>
          <w:sz w:val="24"/>
          <w:szCs w:val="24"/>
          <w:lang w:val="ru-RU"/>
        </w:rPr>
        <w:t>Нижнеабдулловского</w:t>
      </w:r>
      <w:r>
        <w:rPr>
          <w:rFonts w:hint="default" w:ascii="Arial" w:hAnsi="Arial" w:cs="Arial"/>
          <w:sz w:val="24"/>
          <w:szCs w:val="24"/>
        </w:rPr>
        <w:t xml:space="preserve">  сельского исполнительного комитета Альметьевского муниципального района Республики Татарстан от </w:t>
      </w:r>
      <w:r>
        <w:rPr>
          <w:rFonts w:hint="default" w:ascii="Arial" w:hAnsi="Arial" w:cs="Arial"/>
          <w:sz w:val="24"/>
          <w:szCs w:val="24"/>
          <w:lang w:val="ru-RU"/>
        </w:rPr>
        <w:t>16</w:t>
      </w:r>
      <w:r>
        <w:rPr>
          <w:rFonts w:hint="default" w:ascii="Arial" w:hAnsi="Arial" w:cs="Arial"/>
          <w:sz w:val="24"/>
          <w:szCs w:val="24"/>
        </w:rPr>
        <w:t xml:space="preserve"> сентября 2011 года № </w:t>
      </w:r>
      <w:r>
        <w:rPr>
          <w:rFonts w:hint="default" w:ascii="Arial" w:hAnsi="Arial" w:cs="Arial"/>
          <w:sz w:val="24"/>
          <w:szCs w:val="24"/>
          <w:lang w:val="ru-RU"/>
        </w:rPr>
        <w:t>9/1</w:t>
      </w:r>
      <w:r>
        <w:rPr>
          <w:rFonts w:hint="default" w:ascii="Arial" w:hAnsi="Arial" w:cs="Arial"/>
          <w:bCs/>
          <w:sz w:val="24"/>
          <w:szCs w:val="24"/>
        </w:rPr>
        <w:t>«О передаче части полномочий Исполнительному комитету Альметьевского муниципального района Республики Татарстан»</w:t>
      </w:r>
      <w:r>
        <w:rPr>
          <w:rFonts w:hint="default" w:ascii="Arial" w:hAnsi="Arial" w:cs="Arial"/>
          <w:sz w:val="24"/>
          <w:szCs w:val="24"/>
        </w:rPr>
        <w:t xml:space="preserve"> </w:t>
      </w:r>
    </w:p>
    <w:p>
      <w:pPr>
        <w:pStyle w:val="5"/>
        <w:jc w:val="both"/>
        <w:rPr>
          <w:rFonts w:hint="default" w:ascii="Arial" w:hAnsi="Arial" w:cs="Arial"/>
          <w:sz w:val="24"/>
          <w:szCs w:val="24"/>
        </w:rPr>
      </w:pPr>
    </w:p>
    <w:p>
      <w:pPr>
        <w:pStyle w:val="5"/>
        <w:ind w:firstLine="709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В связи с приведением муниципальных нормативных правовых актов в соответствие с действующим законодательством, по результатам правового мониторинга</w:t>
      </w:r>
    </w:p>
    <w:p>
      <w:pPr>
        <w:pStyle w:val="5"/>
        <w:ind w:firstLine="709"/>
        <w:jc w:val="both"/>
        <w:rPr>
          <w:rFonts w:hint="default" w:ascii="Arial" w:hAnsi="Arial" w:cs="Arial"/>
          <w:sz w:val="24"/>
          <w:szCs w:val="24"/>
        </w:rPr>
      </w:pPr>
    </w:p>
    <w:p>
      <w:pPr>
        <w:spacing w:after="0" w:line="216" w:lineRule="auto"/>
        <w:jc w:val="center"/>
        <w:rPr>
          <w:rFonts w:hint="default" w:ascii="Arial" w:hAnsi="Arial" w:eastAsia="Times New Roman" w:cs="Arial"/>
          <w:sz w:val="24"/>
          <w:szCs w:val="24"/>
          <w:lang w:eastAsia="ru-RU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>ИСПОЛНИТЕЛЬНЫЙ КОМИТЕТ ПОСТАНОВЛЯЕТ:</w:t>
      </w:r>
    </w:p>
    <w:p>
      <w:pPr>
        <w:pStyle w:val="5"/>
        <w:jc w:val="both"/>
        <w:rPr>
          <w:rFonts w:hint="default" w:ascii="Arial" w:hAnsi="Arial" w:cs="Arial"/>
          <w:sz w:val="24"/>
          <w:szCs w:val="24"/>
        </w:rPr>
      </w:pPr>
    </w:p>
    <w:p>
      <w:pPr>
        <w:pStyle w:val="5"/>
        <w:ind w:firstLine="567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cs="Arial"/>
          <w:sz w:val="24"/>
          <w:szCs w:val="24"/>
        </w:rPr>
        <w:t>1. Признать утратившим силу Постановление</w:t>
      </w:r>
      <w:r>
        <w:rPr>
          <w:rFonts w:hint="default" w:ascii="Arial" w:hAnsi="Arial" w:cs="Arial"/>
          <w:sz w:val="24"/>
          <w:szCs w:val="24"/>
          <w:lang w:val="ru-RU"/>
        </w:rPr>
        <w:t xml:space="preserve"> Нижнеабдулловского</w:t>
      </w:r>
      <w:r>
        <w:rPr>
          <w:rFonts w:hint="default" w:ascii="Arial" w:hAnsi="Arial" w:cs="Arial"/>
          <w:sz w:val="24"/>
          <w:szCs w:val="24"/>
        </w:rPr>
        <w:t xml:space="preserve"> сельского исполнительного комитета Альметьевского муниципального района Республики Татарстан №</w:t>
      </w:r>
      <w:r>
        <w:rPr>
          <w:rFonts w:hint="default" w:ascii="Arial" w:hAnsi="Arial" w:cs="Arial"/>
          <w:sz w:val="24"/>
          <w:szCs w:val="24"/>
          <w:lang w:val="ru-RU"/>
        </w:rPr>
        <w:t>9/1</w:t>
      </w:r>
      <w:r>
        <w:rPr>
          <w:rFonts w:hint="default" w:ascii="Arial" w:hAnsi="Arial" w:cs="Arial"/>
          <w:sz w:val="24"/>
          <w:szCs w:val="24"/>
        </w:rPr>
        <w:t xml:space="preserve">от </w:t>
      </w:r>
      <w:r>
        <w:rPr>
          <w:rFonts w:hint="default" w:ascii="Arial" w:hAnsi="Arial" w:cs="Arial"/>
          <w:sz w:val="24"/>
          <w:szCs w:val="24"/>
          <w:lang w:val="ru-RU"/>
        </w:rPr>
        <w:t>16</w:t>
      </w:r>
      <w:r>
        <w:rPr>
          <w:rFonts w:hint="default" w:ascii="Arial" w:hAnsi="Arial" w:cs="Arial"/>
          <w:sz w:val="24"/>
          <w:szCs w:val="24"/>
        </w:rPr>
        <w:t xml:space="preserve"> сентября 2011 года</w:t>
      </w:r>
      <w:r>
        <w:rPr>
          <w:rFonts w:hint="default" w:ascii="Arial" w:hAnsi="Arial" w:cs="Arial"/>
          <w:b/>
          <w:bCs/>
          <w:sz w:val="24"/>
          <w:szCs w:val="24"/>
        </w:rPr>
        <w:t xml:space="preserve">  </w:t>
      </w:r>
      <w:r>
        <w:rPr>
          <w:rFonts w:hint="default" w:ascii="Arial" w:hAnsi="Arial" w:cs="Arial"/>
          <w:bCs/>
          <w:sz w:val="24"/>
          <w:szCs w:val="24"/>
        </w:rPr>
        <w:t>«О передаче части полномочий Исполнительному комитету Альметьевского муниципального района РТ»</w:t>
      </w:r>
      <w:r>
        <w:rPr>
          <w:rFonts w:hint="default" w:ascii="Arial" w:hAnsi="Arial" w:cs="Arial"/>
          <w:sz w:val="24"/>
          <w:szCs w:val="24"/>
        </w:rPr>
        <w:t>.</w:t>
      </w:r>
    </w:p>
    <w:p>
      <w:pPr>
        <w:tabs>
          <w:tab w:val="left" w:pos="709"/>
        </w:tabs>
        <w:spacing w:after="0" w:line="240" w:lineRule="auto"/>
        <w:jc w:val="both"/>
        <w:rPr>
          <w:rFonts w:hint="default" w:ascii="Arial" w:hAnsi="Arial" w:cs="Arial"/>
          <w:sz w:val="24"/>
          <w:szCs w:val="24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ab/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>2.  Обнародовать настоящее решение на специальных информационных стендах, расположенных на территории населенных пунктов: село</w:t>
      </w:r>
      <w:r>
        <w:rPr>
          <w:rFonts w:hint="default" w:ascii="Arial" w:hAnsi="Arial" w:eastAsia="Times New Roman" w:cs="Arial"/>
          <w:sz w:val="24"/>
          <w:szCs w:val="24"/>
          <w:lang w:val="en-US" w:eastAsia="ru-RU"/>
        </w:rPr>
        <w:t xml:space="preserve"> Нижнее Аблдулово, ул.Ленина, дом 92</w:t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>,</w:t>
      </w:r>
      <w:r>
        <w:rPr>
          <w:rFonts w:hint="default" w:ascii="Arial" w:hAnsi="Arial" w:eastAsia="Times New Roman" w:cs="Arial"/>
          <w:sz w:val="24"/>
          <w:szCs w:val="24"/>
          <w:lang w:val="en-US" w:eastAsia="ru-RU"/>
        </w:rPr>
        <w:t xml:space="preserve"> деревня Кзыл Кеч, ул.Кзыл Кеч, дом 12,</w:t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 разместить на </w:t>
      </w:r>
      <w:r>
        <w:rPr>
          <w:rFonts w:hint="default" w:ascii="Arial" w:hAnsi="Arial" w:cs="Arial"/>
          <w:sz w:val="24"/>
          <w:szCs w:val="24"/>
        </w:rPr>
        <w:t>«</w:t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>Официальном портале правовой информации Республики Татарстан</w:t>
      </w:r>
      <w:r>
        <w:rPr>
          <w:rFonts w:hint="default" w:ascii="Arial" w:hAnsi="Arial" w:cs="Arial"/>
          <w:sz w:val="24"/>
          <w:szCs w:val="24"/>
        </w:rPr>
        <w:t>»</w:t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 (PRAVO.TATARSTAN.RU) и на сайте Альметьевского муниципального района</w:t>
      </w:r>
      <w:r>
        <w:rPr>
          <w:rFonts w:hint="default" w:ascii="Arial" w:hAnsi="Arial" w:cs="Arial"/>
          <w:color w:val="000000"/>
          <w:sz w:val="24"/>
          <w:szCs w:val="24"/>
        </w:rPr>
        <w:t xml:space="preserve"> в сети «Интернет»</w:t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>.</w:t>
      </w:r>
    </w:p>
    <w:p>
      <w:pPr>
        <w:tabs>
          <w:tab w:val="left" w:pos="993"/>
        </w:tabs>
        <w:spacing w:after="0" w:line="240" w:lineRule="auto"/>
        <w:jc w:val="both"/>
        <w:rPr>
          <w:rFonts w:hint="default" w:ascii="Arial" w:hAnsi="Arial" w:eastAsia="Times New Roman" w:cs="Arial"/>
          <w:sz w:val="24"/>
          <w:szCs w:val="24"/>
          <w:lang w:eastAsia="ru-RU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         3.</w:t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ab/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>Контроль за исполнением настоящего постановления оставляю за собой.</w:t>
      </w:r>
    </w:p>
    <w:p>
      <w:pPr>
        <w:tabs>
          <w:tab w:val="left" w:pos="360"/>
        </w:tabs>
        <w:spacing w:after="0" w:line="240" w:lineRule="auto"/>
        <w:ind w:left="360" w:hanging="360"/>
        <w:jc w:val="both"/>
        <w:rPr>
          <w:rFonts w:hint="default" w:ascii="Arial" w:hAnsi="Arial" w:eastAsia="Times New Roman" w:cs="Arial"/>
          <w:sz w:val="24"/>
          <w:szCs w:val="24"/>
          <w:lang w:eastAsia="ru-RU"/>
        </w:rPr>
      </w:pPr>
    </w:p>
    <w:p>
      <w:pPr>
        <w:tabs>
          <w:tab w:val="left" w:pos="360"/>
        </w:tabs>
        <w:spacing w:after="0" w:line="240" w:lineRule="auto"/>
        <w:ind w:left="360" w:hanging="360"/>
        <w:jc w:val="both"/>
        <w:rPr>
          <w:rFonts w:hint="default" w:ascii="Arial" w:hAnsi="Arial" w:eastAsia="Times New Roman" w:cs="Arial"/>
          <w:sz w:val="24"/>
          <w:szCs w:val="24"/>
          <w:lang w:eastAsia="ru-RU"/>
        </w:rPr>
      </w:pPr>
    </w:p>
    <w:p>
      <w:pPr>
        <w:spacing w:after="0" w:line="240" w:lineRule="auto"/>
        <w:jc w:val="both"/>
        <w:rPr>
          <w:rFonts w:hint="default" w:ascii="Arial" w:hAnsi="Arial" w:eastAsia="Times New Roman" w:cs="Arial"/>
          <w:sz w:val="24"/>
          <w:szCs w:val="24"/>
          <w:lang w:val="en-US" w:eastAsia="ru-RU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Руководитель Нижнеабдулловского </w:t>
      </w:r>
      <w:r>
        <w:rPr>
          <w:rFonts w:hint="default" w:ascii="Arial" w:hAnsi="Arial" w:eastAsia="Times New Roman" w:cs="Arial"/>
          <w:sz w:val="24"/>
          <w:szCs w:val="24"/>
          <w:lang w:val="en-US" w:eastAsia="ru-RU"/>
        </w:rPr>
        <w:t xml:space="preserve">                  </w:t>
      </w:r>
    </w:p>
    <w:p>
      <w:pPr>
        <w:spacing w:after="0" w:line="240" w:lineRule="auto"/>
        <w:jc w:val="both"/>
        <w:rPr>
          <w:rFonts w:hint="default" w:ascii="Arial" w:hAnsi="Arial" w:eastAsia="Times New Roman" w:cs="Arial"/>
          <w:sz w:val="24"/>
          <w:szCs w:val="24"/>
          <w:lang w:eastAsia="ru-RU"/>
        </w:rPr>
      </w:pP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сельского исполнительного комитета                </w:t>
      </w:r>
      <w:r>
        <w:rPr>
          <w:rFonts w:hint="default" w:ascii="Arial" w:hAnsi="Arial" w:eastAsia="Times New Roman" w:cs="Arial"/>
          <w:sz w:val="24"/>
          <w:szCs w:val="24"/>
          <w:lang w:val="en-US" w:eastAsia="ru-RU"/>
        </w:rPr>
        <w:t xml:space="preserve">                       </w:t>
      </w:r>
      <w:bookmarkStart w:id="0" w:name="_GoBack"/>
      <w:bookmarkEnd w:id="0"/>
      <w:r>
        <w:rPr>
          <w:rFonts w:hint="default" w:ascii="Arial" w:hAnsi="Arial" w:eastAsia="Times New Roman" w:cs="Arial"/>
          <w:sz w:val="24"/>
          <w:szCs w:val="24"/>
          <w:lang w:val="en-US" w:eastAsia="ru-RU"/>
        </w:rPr>
        <w:t xml:space="preserve"> Р.Р.Юнусов</w:t>
      </w:r>
      <w:r>
        <w:rPr>
          <w:rFonts w:hint="default" w:ascii="Arial" w:hAnsi="Arial" w:eastAsia="Times New Roman" w:cs="Arial"/>
          <w:sz w:val="24"/>
          <w:szCs w:val="24"/>
          <w:lang w:eastAsia="ru-RU"/>
        </w:rPr>
        <w:t xml:space="preserve">                                  </w:t>
      </w:r>
    </w:p>
    <w:p>
      <w:pPr>
        <w:tabs>
          <w:tab w:val="left" w:pos="709"/>
        </w:tabs>
        <w:spacing w:after="0" w:line="240" w:lineRule="auto"/>
        <w:jc w:val="both"/>
        <w:rPr>
          <w:rFonts w:hint="default" w:ascii="Arial" w:hAnsi="Arial" w:cs="Arial"/>
          <w:sz w:val="24"/>
          <w:szCs w:val="24"/>
        </w:rPr>
      </w:pPr>
    </w:p>
    <w:sectPr>
      <w:pgSz w:w="11906" w:h="16838"/>
      <w:pgMar w:top="568" w:right="850" w:bottom="851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cumentProtection w:enforcement="0"/>
  <w:defaultTabStop w:val="708"/>
  <w:characterSpacingControl w:val="doNotCompress"/>
  <w:compat>
    <w:compatSetting w:name="compatibilityMode" w:uri="http://schemas.microsoft.com/office/word" w:val="12"/>
  </w:compat>
  <w:rsids>
    <w:rsidRoot w:val="00AB7A1C"/>
    <w:rsid w:val="00092EC6"/>
    <w:rsid w:val="00111BF9"/>
    <w:rsid w:val="00146B8C"/>
    <w:rsid w:val="001B0AAB"/>
    <w:rsid w:val="002300A7"/>
    <w:rsid w:val="00386DF1"/>
    <w:rsid w:val="004D5CC1"/>
    <w:rsid w:val="00510C29"/>
    <w:rsid w:val="00584293"/>
    <w:rsid w:val="00594899"/>
    <w:rsid w:val="005D4795"/>
    <w:rsid w:val="007A7815"/>
    <w:rsid w:val="008F74E5"/>
    <w:rsid w:val="009D75CA"/>
    <w:rsid w:val="00A109F6"/>
    <w:rsid w:val="00A95C56"/>
    <w:rsid w:val="00AB7A1C"/>
    <w:rsid w:val="00B539EC"/>
    <w:rsid w:val="00DA5B45"/>
    <w:rsid w:val="00F14546"/>
    <w:rsid w:val="06BE4983"/>
    <w:rsid w:val="07DE4D80"/>
    <w:rsid w:val="32AE0A1A"/>
    <w:rsid w:val="44C4768E"/>
    <w:rsid w:val="693A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customStyle="1" w:styleId="5">
    <w:name w:val="ConsPlusNormal"/>
    <w:qFormat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  <w:style w:type="paragraph" w:customStyle="1" w:styleId="6">
    <w:name w:val=".FORMATTEXT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1253</Characters>
  <Lines>10</Lines>
  <Paragraphs>2</Paragraphs>
  <TotalTime>8</TotalTime>
  <ScaleCrop>false</ScaleCrop>
  <LinksUpToDate>false</LinksUpToDate>
  <CharactersWithSpaces>1470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2019-08-15T08:58:00Z</dcterms:created>
  <dc:creator>Совет</dc:creator>
  <cp:lastModifiedBy>Пользователь</cp:lastModifiedBy>
  <cp:lastPrinted>2019-08-20T11:16:37Z</cp:lastPrinted>
  <dcterms:modified xsi:type="dcterms:W3CDTF">2019-08-20T11:16:40Z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